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D881" w14:textId="77777777" w:rsidR="00D877AB" w:rsidRDefault="00B36959">
      <w:pPr>
        <w:shd w:val="clear" w:color="auto" w:fill="FFFFFF"/>
        <w:spacing w:after="150" w:line="240" w:lineRule="auto"/>
        <w:jc w:val="center"/>
        <w:outlineLvl w:val="3"/>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207"/>
          <w:sz w:val="27"/>
          <w:szCs w:val="27"/>
          <w:lang w:eastAsia="ru-RU"/>
        </w:rPr>
        <w:t>Политика конфи</w:t>
      </w:r>
      <w:r>
        <w:rPr>
          <w:rFonts w:ascii="Times New Roman" w:eastAsia="Times New Roman" w:hAnsi="Times New Roman" w:cs="Times New Roman"/>
          <w:b/>
          <w:bCs/>
          <w:sz w:val="27"/>
          <w:szCs w:val="27"/>
          <w:lang w:eastAsia="ru-RU"/>
        </w:rPr>
        <w:t>денциальности интернет-сайта</w:t>
      </w:r>
    </w:p>
    <w:p w14:paraId="11928B22" w14:textId="58BFD7DD" w:rsidR="00D877AB" w:rsidRDefault="00B36959">
      <w:pPr>
        <w:shd w:val="clear" w:color="auto" w:fill="FFFFFF"/>
        <w:spacing w:after="225"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Казань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w:t>
      </w:r>
      <w:r w:rsidRPr="00EF4353">
        <w:t>«</w:t>
      </w:r>
      <w:r w:rsidR="00EF4353">
        <w:t>18</w:t>
      </w:r>
      <w:r w:rsidRPr="00EF4353">
        <w:t>»</w:t>
      </w:r>
      <w:r w:rsidRPr="00EF4353">
        <w:rPr>
          <w:lang w:eastAsia="ru-RU"/>
        </w:rPr>
        <w:t xml:space="preserve"> </w:t>
      </w:r>
      <w:r w:rsidR="00EF4353">
        <w:rPr>
          <w:lang w:eastAsia="ru-RU"/>
        </w:rPr>
        <w:t>февраля</w:t>
      </w:r>
      <w:r w:rsidRPr="00EF4353">
        <w:rPr>
          <w:lang w:eastAsia="ru-RU"/>
        </w:rPr>
        <w:t xml:space="preserve"> </w:t>
      </w:r>
      <w:r w:rsidR="00EF4353">
        <w:t>2020</w:t>
      </w:r>
      <w:r w:rsidRPr="00EF4353">
        <w:t xml:space="preserve"> г.</w:t>
      </w:r>
    </w:p>
    <w:p w14:paraId="3DF048A8" w14:textId="73C95F3C" w:rsidR="00D877AB" w:rsidRDefault="00B36959">
      <w:pPr>
        <w:shd w:val="clear" w:color="auto" w:fill="FFFFFF"/>
        <w:spacing w:after="225"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xml:space="preserve">Настоящая Политика конфиденциальности персональных данных (далее – Политика конфиденциальности) </w:t>
      </w:r>
      <w:r w:rsidR="00590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разработана в соответствии с Федеральным законом от 27.07.2006 г. № 152-ФЗ</w:t>
      </w:r>
      <w:r w:rsidR="00590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персональных данных</w:t>
      </w:r>
      <w:r w:rsidRPr="005901F5">
        <w:rPr>
          <w:rFonts w:ascii="Times New Roman" w:eastAsia="Times New Roman" w:hAnsi="Times New Roman" w:cs="Times New Roman"/>
          <w:sz w:val="24"/>
          <w:szCs w:val="24"/>
          <w:lang w:eastAsia="ru-RU"/>
        </w:rPr>
        <w:t>»</w:t>
      </w:r>
      <w:r w:rsidR="000C2E63" w:rsidRPr="005901F5">
        <w:rPr>
          <w:rFonts w:ascii="Times New Roman" w:eastAsia="Times New Roman" w:hAnsi="Times New Roman" w:cs="Times New Roman"/>
          <w:sz w:val="24"/>
          <w:szCs w:val="24"/>
          <w:lang w:eastAsia="ru-RU"/>
        </w:rPr>
        <w:t xml:space="preserve"> </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 xml:space="preserve">ООО </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«РОКАДА-ДЕНТ»</w:t>
      </w:r>
      <w:r w:rsidR="005901F5">
        <w:rPr>
          <w:rFonts w:ascii="Times New Roman" w:eastAsia="Times New Roman" w:hAnsi="Times New Roman" w:cs="Times New Roman"/>
          <w:sz w:val="24"/>
          <w:szCs w:val="24"/>
          <w:lang w:eastAsia="ru-RU"/>
        </w:rPr>
        <w:t xml:space="preserve">  </w:t>
      </w:r>
      <w:r w:rsidR="005901F5" w:rsidRPr="005901F5">
        <w:t xml:space="preserve"> </w:t>
      </w:r>
      <w:r w:rsidR="005901F5" w:rsidRPr="005901F5">
        <w:rPr>
          <w:rFonts w:ascii="Times New Roman" w:eastAsia="Times New Roman" w:hAnsi="Times New Roman" w:cs="Times New Roman"/>
          <w:sz w:val="24"/>
          <w:szCs w:val="24"/>
          <w:lang w:eastAsia="ru-RU"/>
        </w:rPr>
        <w:t>(далее - Рокада Мед)</w:t>
      </w:r>
      <w:r w:rsidR="000C2E63" w:rsidRPr="005901F5">
        <w:rPr>
          <w:rFonts w:ascii="Times New Roman" w:eastAsia="Times New Roman" w:hAnsi="Times New Roman" w:cs="Times New Roman"/>
          <w:sz w:val="24"/>
          <w:szCs w:val="24"/>
          <w:lang w:eastAsia="ru-RU"/>
        </w:rPr>
        <w:t xml:space="preserve"> </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ИНН1654042272, ОГРН 1021602853513, адрес местонахождения: 4</w:t>
      </w:r>
      <w:r w:rsidR="00D12845">
        <w:rPr>
          <w:rFonts w:ascii="Times New Roman" w:eastAsia="Times New Roman" w:hAnsi="Times New Roman" w:cs="Times New Roman"/>
          <w:sz w:val="24"/>
          <w:szCs w:val="24"/>
          <w:lang w:eastAsia="ru-RU"/>
        </w:rPr>
        <w:t xml:space="preserve">20107 Казань, ул. Петербургская, </w:t>
      </w:r>
      <w:r w:rsidR="000C2E63" w:rsidRPr="005901F5">
        <w:rPr>
          <w:rFonts w:ascii="Times New Roman" w:eastAsia="Times New Roman" w:hAnsi="Times New Roman" w:cs="Times New Roman"/>
          <w:sz w:val="24"/>
          <w:szCs w:val="24"/>
          <w:lang w:eastAsia="ru-RU"/>
        </w:rPr>
        <w:t>д.26)</w:t>
      </w:r>
      <w:r w:rsidRPr="005901F5">
        <w:rPr>
          <w:rFonts w:ascii="Times New Roman" w:eastAsia="Times New Roman" w:hAnsi="Times New Roman" w:cs="Times New Roman"/>
          <w:sz w:val="24"/>
          <w:szCs w:val="24"/>
          <w:lang w:eastAsia="ru-RU"/>
        </w:rPr>
        <w:t xml:space="preserve"> и действует в отношении всей информации, которую интернет-сайт http://rocadamed.ru/</w:t>
      </w:r>
      <w:r>
        <w:rPr>
          <w:rFonts w:ascii="Times New Roman" w:eastAsia="Times New Roman" w:hAnsi="Times New Roman" w:cs="Times New Roman"/>
          <w:sz w:val="24"/>
          <w:szCs w:val="24"/>
          <w:lang w:eastAsia="ru-RU"/>
        </w:rPr>
        <w:t xml:space="preserve"> (далее - Интернет-сайт) может получить о Пользователе во время использования Интернет-сайта, при заполнении формы обратной связи.   </w:t>
      </w:r>
    </w:p>
    <w:p w14:paraId="46201C70" w14:textId="77777777" w:rsidR="00D877AB" w:rsidRDefault="00B36959">
      <w:pPr>
        <w:pStyle w:val="af"/>
        <w:numPr>
          <w:ilvl w:val="0"/>
          <w:numId w:val="1"/>
        </w:numPr>
        <w:shd w:val="clear" w:color="auto" w:fill="FFFFFF"/>
        <w:spacing w:line="300" w:lineRule="atLeast"/>
        <w:ind w:left="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ОБЩИЕ ПОЛОЖЕНИЯ</w:t>
      </w:r>
    </w:p>
    <w:p w14:paraId="58EFD27F" w14:textId="3E5C2E9D" w:rsidR="00D877AB" w:rsidRDefault="00B36959">
      <w:pPr>
        <w:pStyle w:val="af"/>
        <w:shd w:val="clear" w:color="auto" w:fill="FFFFFF"/>
        <w:spacing w:before="240" w:after="225" w:line="3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настоящей Политике конфиденциальности используются следующие термины:  </w:t>
      </w:r>
      <w:r>
        <w:rPr>
          <w:rFonts w:ascii="Times New Roman" w:eastAsia="Times New Roman" w:hAnsi="Times New Roman" w:cs="Times New Roman"/>
          <w:sz w:val="24"/>
          <w:szCs w:val="24"/>
          <w:lang w:eastAsia="ru-RU"/>
        </w:rPr>
        <w:br/>
        <w:t>1.1.1. «Администрация сайта  (далее – Администрация сайта)» – уполномоченные сотрудники на управление сайтом, действующие от имени компании,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eastAsia="Times New Roman" w:hAnsi="Times New Roman" w:cs="Times New Roman"/>
          <w:sz w:val="24"/>
          <w:szCs w:val="24"/>
          <w:lang w:eastAsia="ru-RU"/>
        </w:rPr>
        <w:b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Times New Roman" w:eastAsia="Times New Roman" w:hAnsi="Times New Roman" w:cs="Times New Roman"/>
          <w:sz w:val="24"/>
          <w:szCs w:val="24"/>
          <w:lang w:eastAsia="ru-RU"/>
        </w:rPr>
        <w:b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sz w:val="24"/>
          <w:szCs w:val="24"/>
          <w:lang w:eastAsia="ru-RU"/>
        </w:rPr>
        <w:b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Pr>
          <w:rFonts w:ascii="Times New Roman" w:eastAsia="Times New Roman" w:hAnsi="Times New Roman" w:cs="Times New Roman"/>
          <w:sz w:val="24"/>
          <w:szCs w:val="24"/>
          <w:lang w:eastAsia="ru-RU"/>
        </w:rPr>
        <w:br/>
        <w:t>1.1.5. «Пользователь сайта </w:t>
      </w:r>
      <w:r w:rsidR="004315B9" w:rsidRPr="004315B9">
        <w:rPr>
          <w:rFonts w:ascii="Times New Roman" w:eastAsia="Times New Roman" w:hAnsi="Times New Roman" w:cs="Times New Roman"/>
          <w:sz w:val="24"/>
          <w:szCs w:val="24"/>
          <w:lang w:eastAsia="ru-RU"/>
        </w:rPr>
        <w:t>rocadamed.ru</w:t>
      </w:r>
      <w:r>
        <w:rPr>
          <w:rFonts w:ascii="Times New Roman" w:eastAsia="Times New Roman" w:hAnsi="Times New Roman" w:cs="Times New Roman"/>
          <w:sz w:val="24"/>
          <w:szCs w:val="24"/>
          <w:lang w:eastAsia="ru-RU"/>
        </w:rPr>
        <w:t> (далее -  Пользователь)» – лицо, имеющее доступ к Сайту, посредством сети Интернет и использующее Интернет-сайт.</w:t>
      </w:r>
      <w:r>
        <w:rPr>
          <w:rFonts w:ascii="Times New Roman" w:eastAsia="Times New Roman" w:hAnsi="Times New Roman" w:cs="Times New Roman"/>
          <w:sz w:val="24"/>
          <w:szCs w:val="24"/>
          <w:lang w:eastAsia="ru-RU"/>
        </w:rPr>
        <w:br/>
        <w:t>1.1.6.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rPr>
          <w:rFonts w:ascii="Times New Roman" w:eastAsia="Times New Roman" w:hAnsi="Times New Roman" w:cs="Times New Roman"/>
          <w:sz w:val="24"/>
          <w:szCs w:val="24"/>
          <w:lang w:eastAsia="ru-RU"/>
        </w:rPr>
        <w:br/>
        <w:t>1.1.7. «IP-адрес» — уникальный сетевой адрес узла в компьютерной сети, построенной по протоколу IP.</w:t>
      </w:r>
    </w:p>
    <w:p w14:paraId="036B3BDD" w14:textId="77777777" w:rsidR="00D877AB" w:rsidRDefault="00B36959">
      <w:pPr>
        <w:pStyle w:val="af"/>
        <w:numPr>
          <w:ilvl w:val="1"/>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Интернет-сайте и/или при оформлении заявки на обратный звонок (на обратную связь).</w:t>
      </w:r>
    </w:p>
    <w:p w14:paraId="43E44C13" w14:textId="77777777" w:rsidR="00D877AB" w:rsidRDefault="00B36959">
      <w:pPr>
        <w:pStyle w:val="af"/>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Пользователем Интернет-сайта означает согласие с настоящей Политикой конфиденциальности и указанными в ней условиями обработки персональных данных Пользователя.</w:t>
      </w:r>
    </w:p>
    <w:p w14:paraId="284756FC" w14:textId="77777777" w:rsidR="00D877AB" w:rsidRDefault="00B36959">
      <w:pPr>
        <w:pStyle w:val="af"/>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несогласия с условиями Политики конфиденциальности Пользователь должен прекратить использование Интернет-сайта.</w:t>
      </w:r>
    </w:p>
    <w:p w14:paraId="53E0D278" w14:textId="77777777" w:rsidR="00D877AB" w:rsidRDefault="00B36959">
      <w:pPr>
        <w:pStyle w:val="af"/>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Настоящая Политика конфиденциальности применяется только к сайту http://rocadamed.ru/. Интернет-сайт не контролирует и не несет ответственность за сайты третьих лиц, на которые Пользователь может перейти по ссылкам, доступным на Интернет-сайте. </w:t>
      </w:r>
    </w:p>
    <w:p w14:paraId="72F72606" w14:textId="77777777" w:rsidR="00D877AB" w:rsidRDefault="00B36959">
      <w:pPr>
        <w:pStyle w:val="af"/>
        <w:numPr>
          <w:ilvl w:val="1"/>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Пользователя и Администрации сайта:</w:t>
      </w:r>
      <w:r>
        <w:rPr>
          <w:rFonts w:ascii="Times New Roman" w:eastAsia="Times New Roman" w:hAnsi="Times New Roman" w:cs="Times New Roman"/>
          <w:sz w:val="24"/>
          <w:szCs w:val="24"/>
          <w:lang w:eastAsia="ru-RU"/>
        </w:rPr>
        <w:br/>
      </w:r>
    </w:p>
    <w:p w14:paraId="0E7AAB9E" w14:textId="77777777" w:rsidR="00D877AB" w:rsidRDefault="00B36959">
      <w:pPr>
        <w:pStyle w:val="af"/>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вправе:</w:t>
      </w:r>
    </w:p>
    <w:p w14:paraId="1316948F"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Получать информацию, касающуюся обработки его персональных данных.</w:t>
      </w:r>
    </w:p>
    <w:p w14:paraId="644DE25A"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AF17D93"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Pr>
          <w:rFonts w:ascii="Times New Roman" w:hAnsi="Times New Roman" w:cs="Times New Roman"/>
          <w:sz w:val="24"/>
          <w:szCs w:val="24"/>
        </w:rPr>
        <w:t>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D6B32F0" w14:textId="77777777" w:rsidR="00D877AB" w:rsidRDefault="00B36959">
      <w:pPr>
        <w:pStyle w:val="af"/>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обязан:</w:t>
      </w:r>
    </w:p>
    <w:p w14:paraId="548E066A"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информацию о персональных данных, необходимую для пользования Интернет-сайтом.</w:t>
      </w:r>
    </w:p>
    <w:p w14:paraId="6798F98E"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Обновить, дополнить предоставленную информацию о персональных данных в случае изменения данной информации.</w:t>
      </w:r>
    </w:p>
    <w:p w14:paraId="72AAAFBF" w14:textId="77777777" w:rsidR="00D877AB" w:rsidRDefault="00B36959">
      <w:pPr>
        <w:pStyle w:val="af"/>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сайта обязана:</w:t>
      </w:r>
    </w:p>
    <w:p w14:paraId="1925398F"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полученную информацию исключительно для целей, указанных в п. 2.1 настоящей Политики конфиденциальности.</w:t>
      </w:r>
    </w:p>
    <w:p w14:paraId="441DF080" w14:textId="761109C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w:t>
      </w:r>
      <w:r w:rsidR="00D12845">
        <w:rPr>
          <w:rFonts w:ascii="Times New Roman" w:eastAsia="Times New Roman" w:hAnsi="Times New Roman" w:cs="Times New Roman"/>
          <w:sz w:val="24"/>
          <w:szCs w:val="24"/>
          <w:lang w:eastAsia="ru-RU"/>
        </w:rPr>
        <w:t>опубликование, либо</w:t>
      </w:r>
      <w:r>
        <w:rPr>
          <w:rFonts w:ascii="Times New Roman" w:eastAsia="Times New Roman" w:hAnsi="Times New Roman" w:cs="Times New Roman"/>
          <w:sz w:val="24"/>
          <w:szCs w:val="24"/>
          <w:lang w:eastAsia="ru-RU"/>
        </w:rPr>
        <w:t xml:space="preserve"> разглашение иными возможными способами переданных персональных данных По</w:t>
      </w:r>
      <w:r w:rsidR="00D12845">
        <w:rPr>
          <w:rFonts w:ascii="Times New Roman" w:eastAsia="Times New Roman" w:hAnsi="Times New Roman" w:cs="Times New Roman"/>
          <w:sz w:val="24"/>
          <w:szCs w:val="24"/>
          <w:lang w:eastAsia="ru-RU"/>
        </w:rPr>
        <w:t>льзователя, за исключением п.п.</w:t>
      </w:r>
      <w:r>
        <w:rPr>
          <w:rFonts w:ascii="Times New Roman" w:eastAsia="Times New Roman" w:hAnsi="Times New Roman" w:cs="Times New Roman"/>
          <w:sz w:val="24"/>
          <w:szCs w:val="24"/>
          <w:lang w:eastAsia="ru-RU"/>
        </w:rPr>
        <w:t>4.2 и 4.3 настоящей Политики Конфиденциальности.</w:t>
      </w:r>
    </w:p>
    <w:p w14:paraId="4BA03844"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5C9B5368"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DDB9A4B"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 требованию Пользователя информацию, касающуюся обработки его персональных данных  в доступной форме.</w:t>
      </w:r>
    </w:p>
    <w:p w14:paraId="7CBAFD18"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установленных законом случаях прекратить по требованию Пользователя обработку его персональных данных.</w:t>
      </w:r>
    </w:p>
    <w:p w14:paraId="2C8C775C"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Внести в персональные данные Пользователя необходимые изменения после предоставления Пользователем или его представителем сведений, подтверждающих, что персональные данные являются неполными, неточными или неактуальными.</w:t>
      </w:r>
    </w:p>
    <w:p w14:paraId="23CBBECB"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Уничтожить персональные данные после представления Пользователем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p>
    <w:p w14:paraId="5A633854"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Уведомить Пользователя или его представителя о внесенных изменениях и предпринятых мерах и принять разумные меры для уведомления третьих лиц, которым персональные данные Пользователя были переданы.</w:t>
      </w:r>
    </w:p>
    <w:p w14:paraId="2B74CC67" w14:textId="77777777" w:rsidR="00D877AB" w:rsidRDefault="00B36959">
      <w:pPr>
        <w:pStyle w:val="af"/>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При обработке персональных данных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AD255BF" w14:textId="77777777" w:rsidR="00D877AB" w:rsidRDefault="00D877AB">
      <w:pPr>
        <w:pStyle w:val="af"/>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3230616C"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 ЦЕЛИ ОБРАБОТКИ ПЕРСОНАЛЬНЫХ ДАННЫХ ПОЛЬЗОВАТЕЛЯ</w:t>
      </w:r>
    </w:p>
    <w:p w14:paraId="05162855"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Персональные данные Пользователя Администрация сайта может использовать в целях:</w:t>
      </w:r>
      <w:r>
        <w:rPr>
          <w:rFonts w:ascii="Times New Roman" w:eastAsia="Times New Roman" w:hAnsi="Times New Roman" w:cs="Times New Roman"/>
          <w:sz w:val="24"/>
          <w:szCs w:val="24"/>
          <w:lang w:eastAsia="ru-RU"/>
        </w:rPr>
        <w:br/>
        <w:t>2.1.1. Идентификации Пользователя, зарегистрированного на Интернет-сайте, для оформления заказа и (или) оплаты товаров/услуг дистанционным способом.</w:t>
      </w:r>
      <w:r>
        <w:rPr>
          <w:rFonts w:ascii="Times New Roman" w:eastAsia="Times New Roman" w:hAnsi="Times New Roman" w:cs="Times New Roman"/>
          <w:sz w:val="24"/>
          <w:szCs w:val="24"/>
          <w:lang w:eastAsia="ru-RU"/>
        </w:rPr>
        <w:br/>
        <w:t>2.1.2. Предоставления Пользователю доступа к персонализированным ресурсам Интернет-сайта.</w:t>
      </w:r>
      <w:r>
        <w:rPr>
          <w:rFonts w:ascii="Times New Roman" w:eastAsia="Times New Roman" w:hAnsi="Times New Roman" w:cs="Times New Roman"/>
          <w:sz w:val="24"/>
          <w:szCs w:val="24"/>
          <w:lang w:eastAsia="ru-RU"/>
        </w:rPr>
        <w:br/>
        <w:t>2.1.3. Установления с Пользователем обратной связи, включая направление уведомлений, запросов, касающихся использования Интернет-сайта, оказания услуг, обработка запросов и заявок от Пользователя.</w:t>
      </w:r>
    </w:p>
    <w:p w14:paraId="3E15EBEB"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Определения места нахождения Пользователя для обеспечения безопасности, предотвращения мошенничества.</w:t>
      </w:r>
    </w:p>
    <w:p w14:paraId="6A086232"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Подтверждения достоверности и полноты персональных данных, предоставленных Пользователем.</w:t>
      </w:r>
      <w:r>
        <w:rPr>
          <w:rFonts w:ascii="Times New Roman" w:eastAsia="Times New Roman" w:hAnsi="Times New Roman" w:cs="Times New Roman"/>
          <w:sz w:val="24"/>
          <w:szCs w:val="24"/>
          <w:lang w:eastAsia="ru-RU"/>
        </w:rPr>
        <w:br/>
        <w:t>2.1.6.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r>
        <w:rPr>
          <w:rFonts w:ascii="Times New Roman" w:eastAsia="Times New Roman" w:hAnsi="Times New Roman" w:cs="Times New Roman"/>
          <w:sz w:val="24"/>
          <w:szCs w:val="24"/>
          <w:lang w:eastAsia="ru-RU"/>
        </w:rPr>
        <w:br/>
        <w:t>2.1.7. Предоставления Пользователю эффективной клиентской и технической поддержки при возникновении проблем связанных с использованием Интернет-сайта. </w:t>
      </w:r>
    </w:p>
    <w:p w14:paraId="5EAC1179"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Интернет-сайта.</w:t>
      </w:r>
      <w:r>
        <w:rPr>
          <w:rFonts w:ascii="Times New Roman" w:eastAsia="Times New Roman" w:hAnsi="Times New Roman" w:cs="Times New Roman"/>
          <w:sz w:val="24"/>
          <w:szCs w:val="24"/>
          <w:lang w:eastAsia="ru-RU"/>
        </w:rPr>
        <w:br/>
        <w:t>2.1.9. Осуществления рекламной деятельности с согласия Пользователя.</w:t>
      </w:r>
      <w:r>
        <w:rPr>
          <w:rFonts w:ascii="Times New Roman" w:eastAsia="Times New Roman" w:hAnsi="Times New Roman" w:cs="Times New Roman"/>
          <w:sz w:val="24"/>
          <w:szCs w:val="24"/>
          <w:lang w:eastAsia="ru-RU"/>
        </w:rPr>
        <w:br/>
        <w:t>2.1.10. Предоставления доступа Пользователю на сайты или сервисы партнеров Интернет-сайта с целью получения продуктов, обновлений и услуг.</w:t>
      </w:r>
    </w:p>
    <w:p w14:paraId="0A272BB9"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 допускается  обработка персональных данных, несовместимая с целями сбора персональных данных.</w:t>
      </w:r>
    </w:p>
    <w:p w14:paraId="1BC506BD"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Правовым основанием обработки персональных данных Пользователя является полученное от Пользователя согласие на обработку его персональных данных.</w:t>
      </w:r>
    </w:p>
    <w:p w14:paraId="70A052C7" w14:textId="77777777" w:rsidR="00D877AB" w:rsidRDefault="00D877AB">
      <w:pPr>
        <w:pStyle w:val="af"/>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51949F7E" w14:textId="77777777" w:rsidR="00D877AB" w:rsidRDefault="00B36959">
      <w:pPr>
        <w:shd w:val="clear" w:color="auto" w:fill="FFFFFF"/>
        <w:spacing w:after="225" w:line="3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ОБЪЕМ И КАТЕГОРИИ ОБРАБАТЫВАЕМЫХ ПЕРСОНАЛЬНЫХ ДАННЫХ</w:t>
      </w:r>
    </w:p>
    <w:p w14:paraId="4DB780B6"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Персональные данные, разрешённые к обработке в рамках настоящей Политики конфиденциальности, предоставляются Пользователем при регистрации на Интернет-сайте и/или при оформлении заявки на обратную связь и включают в себя следующую информацию:</w:t>
      </w:r>
    </w:p>
    <w:p w14:paraId="13D19B17"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фамилию, имя, отчество Пользователя;</w:t>
      </w:r>
    </w:p>
    <w:p w14:paraId="6B377414"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контактный телефон Пользователя;</w:t>
      </w:r>
    </w:p>
    <w:p w14:paraId="496D2258"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3.1.3. адрес электронной почты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14:paraId="7ACB6634"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адрес доставки Товара;</w:t>
      </w:r>
    </w:p>
    <w:p w14:paraId="681CC9BB"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для предоставления информация помечена специальным образом. Иная информация предоставляется Пользователем на его усмотрение.</w:t>
      </w:r>
    </w:p>
    <w:p w14:paraId="3373FA0E"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Интернет-сайт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1EE5C27B" w14:textId="4A4ECCA2" w:rsidR="00D12845" w:rsidRPr="00D12845" w:rsidRDefault="00D12845"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IP-адрес;</w:t>
      </w:r>
    </w:p>
    <w:p w14:paraId="70286E1B" w14:textId="374DDB63" w:rsidR="00D12845" w:rsidRPr="00D12845" w:rsidRDefault="00B36959"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информация из </w:t>
      </w:r>
      <w:proofErr w:type="spellStart"/>
      <w:r w:rsidRPr="00D12845">
        <w:rPr>
          <w:rFonts w:ascii="Times New Roman" w:eastAsia="Times New Roman" w:hAnsi="Times New Roman" w:cs="Times New Roman"/>
          <w:sz w:val="24"/>
          <w:szCs w:val="24"/>
          <w:lang w:eastAsia="ru-RU"/>
        </w:rPr>
        <w:t>cookies</w:t>
      </w:r>
      <w:proofErr w:type="spellEnd"/>
      <w:r w:rsidRPr="00D12845">
        <w:rPr>
          <w:rFonts w:ascii="Times New Roman" w:eastAsia="Times New Roman" w:hAnsi="Times New Roman" w:cs="Times New Roman"/>
          <w:sz w:val="24"/>
          <w:szCs w:val="24"/>
          <w:lang w:eastAsia="ru-RU"/>
        </w:rPr>
        <w:t>;</w:t>
      </w:r>
    </w:p>
    <w:p w14:paraId="0A3D9B4F" w14:textId="77777777" w:rsidR="00D12845" w:rsidRDefault="00B36959"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информация о браузере (или иной программе, которая осущес</w:t>
      </w:r>
      <w:r w:rsidR="00D12845" w:rsidRPr="00D12845">
        <w:rPr>
          <w:rFonts w:ascii="Times New Roman" w:eastAsia="Times New Roman" w:hAnsi="Times New Roman" w:cs="Times New Roman"/>
          <w:sz w:val="24"/>
          <w:szCs w:val="24"/>
          <w:lang w:eastAsia="ru-RU"/>
        </w:rPr>
        <w:t>твляет доступ к показу сервисов;</w:t>
      </w:r>
    </w:p>
    <w:p w14:paraId="367FEE63" w14:textId="77777777" w:rsidR="00D12845" w:rsidRDefault="00B36959"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дата и время доступа к сервисам;</w:t>
      </w:r>
    </w:p>
    <w:p w14:paraId="6ECD2522" w14:textId="77777777" w:rsidR="00D12845" w:rsidRDefault="00B36959"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адрес страницы, на которой расположен рекламный блок;</w:t>
      </w:r>
    </w:p>
    <w:p w14:paraId="034CACE1" w14:textId="4F167180" w:rsidR="00D877AB" w:rsidRPr="00D12845" w:rsidRDefault="00B36959" w:rsidP="00D12845">
      <w:pPr>
        <w:pStyle w:val="af"/>
        <w:numPr>
          <w:ilvl w:val="0"/>
          <w:numId w:val="5"/>
        </w:numPr>
        <w:shd w:val="clear" w:color="auto" w:fill="FFFFFF"/>
        <w:spacing w:after="225" w:line="300" w:lineRule="atLeast"/>
        <w:rPr>
          <w:rFonts w:ascii="Times New Roman" w:eastAsia="Times New Roman" w:hAnsi="Times New Roman" w:cs="Times New Roman"/>
          <w:sz w:val="24"/>
          <w:szCs w:val="24"/>
          <w:lang w:eastAsia="ru-RU"/>
        </w:rPr>
      </w:pPr>
      <w:proofErr w:type="spellStart"/>
      <w:r w:rsidRPr="00D12845">
        <w:rPr>
          <w:rFonts w:ascii="Times New Roman" w:eastAsia="Times New Roman" w:hAnsi="Times New Roman" w:cs="Times New Roman"/>
          <w:sz w:val="24"/>
          <w:szCs w:val="24"/>
          <w:lang w:eastAsia="ru-RU"/>
        </w:rPr>
        <w:t>реферер</w:t>
      </w:r>
      <w:proofErr w:type="spellEnd"/>
      <w:r w:rsidRPr="00D12845">
        <w:rPr>
          <w:rFonts w:ascii="Times New Roman" w:eastAsia="Times New Roman" w:hAnsi="Times New Roman" w:cs="Times New Roman"/>
          <w:sz w:val="24"/>
          <w:szCs w:val="24"/>
          <w:lang w:eastAsia="ru-RU"/>
        </w:rPr>
        <w:t xml:space="preserve"> (адрес предыдущей страницы)</w:t>
      </w:r>
    </w:p>
    <w:p w14:paraId="2F90D349"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Отключение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xml:space="preserve"> может повлечь невозможность доступа к частям Интернет-сайта, требующим авторизации.</w:t>
      </w:r>
    </w:p>
    <w:p w14:paraId="62065D0E"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Интернет-сайт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r>
        <w:rPr>
          <w:rFonts w:ascii="Times New Roman" w:eastAsia="Times New Roman" w:hAnsi="Times New Roman" w:cs="Times New Roman"/>
          <w:sz w:val="24"/>
          <w:szCs w:val="24"/>
          <w:lang w:eastAsia="ru-RU"/>
        </w:rPr>
        <w:br/>
        <w:t>3.5.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4.2 и 4.3. настоящей Политики конфиденциальности.</w:t>
      </w:r>
    </w:p>
    <w:p w14:paraId="292CC225"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4. ПОРЯДОК И УСЛОВИЯ ОБРАБОТКИ ПЕРСОНАЛЬНЫХ ДАННЫХ</w:t>
      </w:r>
    </w:p>
    <w:p w14:paraId="3520DA09" w14:textId="02CEF7EB"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Обработка персональных данных Пользователя осуществляется без ограничения срока любым законным способом, в том числе в информационных системах</w:t>
      </w:r>
      <w:r w:rsidR="00CE17B2" w:rsidRPr="00CE17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персональных данных с использованием средств автоматизации или без использования таких средств.</w:t>
      </w:r>
      <w:r w:rsidR="00CE17B2" w:rsidRPr="00CE17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Обработка персональных данных Пользователя осуществляется в соответствии с Федеральным законом от 27.07.2006 N 152-ФЗ "О персональных данных".</w:t>
      </w:r>
    </w:p>
    <w:p w14:paraId="485967E1" w14:textId="2771F6B0" w:rsidR="00D877AB" w:rsidRDefault="005C0E3A">
      <w:pPr>
        <w:shd w:val="clear" w:color="auto" w:fill="FFFFFF"/>
        <w:spacing w:after="0" w:line="300" w:lineRule="atLeast"/>
        <w:jc w:val="both"/>
        <w:rPr>
          <w:rFonts w:ascii="Times New Roman" w:eastAsia="Times New Roman" w:hAnsi="Times New Roman" w:cs="Times New Roman"/>
          <w:sz w:val="24"/>
          <w:szCs w:val="24"/>
          <w:lang w:eastAsia="ru-RU"/>
        </w:rPr>
      </w:pPr>
      <w:r w:rsidRPr="00CE17B2">
        <w:rPr>
          <w:rFonts w:ascii="Times New Roman" w:eastAsia="Times New Roman" w:hAnsi="Times New Roman" w:cs="Times New Roman"/>
          <w:sz w:val="24"/>
          <w:szCs w:val="24"/>
          <w:lang w:eastAsia="ru-RU"/>
        </w:rPr>
        <w:t>4.2. Пользователь соглашается с тем, что Администрация сайта вправе передавать персональные данные третьим лицам, исключительно в целях выполнения заказа Пользователя, оформленного на Интернет-сайте, включая доставку товара.</w:t>
      </w:r>
      <w:r w:rsidR="00B36959">
        <w:rPr>
          <w:rFonts w:ascii="Times New Roman" w:eastAsia="Times New Roman" w:hAnsi="Times New Roman" w:cs="Times New Roman"/>
          <w:sz w:val="24"/>
          <w:szCs w:val="24"/>
          <w:lang w:eastAsia="ru-RU"/>
        </w:rPr>
        <w:br/>
        <w:t>4.3.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r w:rsidR="00B36959">
        <w:rPr>
          <w:rFonts w:ascii="Times New Roman" w:eastAsia="Times New Roman" w:hAnsi="Times New Roman" w:cs="Times New Roman"/>
          <w:sz w:val="24"/>
          <w:szCs w:val="24"/>
          <w:lang w:eastAsia="ru-RU"/>
        </w:rPr>
        <w:br/>
        <w:t>4.4. При утрате или разглашении персональных данных Администрация сайта информирует Пользователя об утрате или разглашении персональных данных.</w:t>
      </w:r>
      <w:r w:rsidR="00B36959">
        <w:rPr>
          <w:rFonts w:ascii="Times New Roman" w:eastAsia="Times New Roman" w:hAnsi="Times New Roman" w:cs="Times New Roman"/>
          <w:sz w:val="24"/>
          <w:szCs w:val="24"/>
          <w:lang w:eastAsia="ru-RU"/>
        </w:rPr>
        <w:br/>
        <w:t>4.5.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8F3100F" w14:textId="640FBF6B"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w:t>
      </w:r>
      <w:r w:rsidR="00A17B59" w:rsidRPr="00A17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утратой или разглашением персональных данных Пользователя.</w:t>
      </w:r>
    </w:p>
    <w:p w14:paraId="0FBBE9D1"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 Условием прекращения обработки персональных данных может являться достижение целей обработки персональных данных, отзыв согласия Пользователя на обработку его персональных данных, а также выявление неправомерной обработки персональных данных.</w:t>
      </w:r>
    </w:p>
    <w:p w14:paraId="3705ACA6"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5. АКТУАЛИЗАЦИЯ, ИСПРАВЛЕНИЕ, УДАЛЕНИЕ И УНИЧТОЖЕНИЕ ПЕРСОНАЛЬНЫХ ДАННЫХ, ОТВЕТЫ НА ЗАПРОСЫ ПОЛЬЗОВАТЕЛЯ НА ДОСТУП К ПЕРСОНАЛЬНЫМ ДАННЫМ</w:t>
      </w:r>
    </w:p>
    <w:p w14:paraId="6FBD3F35" w14:textId="77777777" w:rsidR="00D877AB" w:rsidRDefault="00B36959">
      <w:pPr>
        <w:shd w:val="clear" w:color="auto" w:fill="FFFFFF"/>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5.1.</w:t>
      </w:r>
      <w:r>
        <w:rPr>
          <w:rFonts w:ascii="Times New Roman" w:hAnsi="Times New Roman" w:cs="Times New Roman"/>
          <w:sz w:val="24"/>
          <w:szCs w:val="24"/>
        </w:rPr>
        <w:t>Пользователь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A2ECB77" w14:textId="6167A6C9" w:rsidR="00D877AB" w:rsidRDefault="00B36959">
      <w:pPr>
        <w:spacing w:after="0" w:line="276" w:lineRule="auto"/>
        <w:jc w:val="both"/>
      </w:pPr>
      <w:r>
        <w:rPr>
          <w:rFonts w:ascii="Times New Roman" w:hAnsi="Times New Roman" w:cs="Times New Roman"/>
          <w:sz w:val="24"/>
          <w:szCs w:val="24"/>
        </w:rPr>
        <w:t>5.2. Информация, касающаяся обработки персональных данных Пользователя, предоставляется</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 xml:space="preserve">Пользователю в доступной форме. Указанная информация предоставляется Пользователю или его представителю при обращении либо при получении письменного запроса Пользователя или его представителя. Запрос должен содержать номер основного документа, удостоверяющего личность Пользователя или его представителя, сведения о дате выдачи указанного документа и выдавшем его органе, сведения, подтверждающие участие Пользователя в отношениях с Администрацией сайта либо сведения, иным образом подтверждающие факт обработки персональных данных Администрацией сайта, подпись Пользователя или его представителя. Запрос может быть направлен в форме электронного документа и подписан электронной подписью в соответствии с </w:t>
      </w:r>
      <w:hyperlink r:id="rId6">
        <w:r>
          <w:rPr>
            <w:rStyle w:val="-"/>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bookmarkStart w:id="0" w:name="_GoBack"/>
      <w:bookmarkEnd w:id="0"/>
    </w:p>
    <w:p w14:paraId="00406DC6" w14:textId="77777777" w:rsidR="00D877AB" w:rsidRDefault="00B36959">
      <w:pPr>
        <w:spacing w:after="0" w:line="276" w:lineRule="auto"/>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5.3. В случае, если информация, касающаяся обработки персональных данных, а также обрабатываемые персональные данные были предоставлены для ознакомления Пользователю по его запросу, он вправе обратиться повторно к Администрации сайта или направить повторный запрос в целях получения информации, касающейся обработки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Пользователь.</w:t>
      </w:r>
    </w:p>
    <w:p w14:paraId="42BFFABA" w14:textId="77777777" w:rsidR="00D877AB" w:rsidRDefault="00B36959">
      <w:pPr>
        <w:spacing w:after="0" w:line="276" w:lineRule="auto"/>
        <w:jc w:val="both"/>
        <w:rPr>
          <w:rFonts w:ascii="Times New Roman" w:hAnsi="Times New Roman" w:cs="Times New Roman"/>
          <w:sz w:val="24"/>
          <w:szCs w:val="24"/>
        </w:rPr>
      </w:pPr>
      <w:bookmarkStart w:id="2" w:name="Par1"/>
      <w:bookmarkEnd w:id="2"/>
      <w:r>
        <w:rPr>
          <w:rFonts w:ascii="Times New Roman" w:hAnsi="Times New Roman" w:cs="Times New Roman"/>
          <w:sz w:val="24"/>
          <w:szCs w:val="24"/>
        </w:rPr>
        <w:t>5.4.Пользователь вправе обратиться повторно к Администрации сайта или направить повторный запрос в целях получения информации, касающейся обработки персональных данных, а также в целях ознакомления с обрабатываемыми персональными данными до истечения срока, указанного в п. 5.3 настоящей Политики конфиденциальности,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5.2 настоящей Политики конфиденциальности, должен содержать обоснование направления повторного запроса.</w:t>
      </w:r>
    </w:p>
    <w:p w14:paraId="5A029B72"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5.5.Администрация сайта вправе отказать Пользователю в выполнении повторного запроса, не соответствующего условиям, предусмотренным п. 5.3 и п. 5.4настоящей Политики конфиденциальности. Такой отказ должен быть мотивированным.</w:t>
      </w:r>
    </w:p>
    <w:p w14:paraId="31123F87" w14:textId="6076643B"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5.6. Администрация сайта обязана сообщить Пользователю или его представителю информацию о наличии персональных данных, относящихся к нему, а также предоставить возможность ознакомления с этими персональными данными при обращении Пользователя или его представителя либо в течение тридцати дней с даты получения запроса Пользователя или его представителя.</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В случае отказа в предоставлении информации о наличии персональных данных о соответствующем Пользователе или персональных данных Пользователю или его представителю при их обращении либо при получении запроса Пользователя или его представителя Администрация сайта дает в письменной форме мотивированный ответ в срок, не превышающий тридцати дней со дня обращения Пользователя или его представителя либо с даты получения запроса Пользователя или его представителя.</w:t>
      </w:r>
    </w:p>
    <w:p w14:paraId="241BF317"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5.7. Администрация сайта предоставляет безвозмездно Пользователю или его представителю возможность ознакомления с персональными данными, относящимися к Пользователю. В срок, не превышающий семи рабочих дней со дня предоставления Пользователем или его представителем сведений, подтверждающих, что персональные данные являются неполными, неточными или неактуальными, Администрация сайта обязана внести в них необходимые изменения. В срок, не превышающий семи рабочих дней со дня представления Пользователем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сайта обязана уничтожить такие персональные данные. Администрация сайта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Пользователя были переданы.</w:t>
      </w:r>
    </w:p>
    <w:p w14:paraId="5F49730C"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5.8. В случае выявления неправомерной обработки персональных данных при обращении Пользователя или его представителя либо по запросу Пользователя или его представителя либо уполномоченного органа по защите прав субъектов персональных данных Администрация сайта обязана осуществить блокирование неправомерно обрабатываемых персональных данных, относящихся к Пользователю, или обеспечить их блокирование с момента такого обращения или получения указанного запроса на период </w:t>
      </w:r>
      <w:proofErr w:type="spellStart"/>
      <w:r>
        <w:rPr>
          <w:rFonts w:ascii="Times New Roman" w:hAnsi="Times New Roman" w:cs="Times New Roman"/>
          <w:sz w:val="24"/>
          <w:szCs w:val="24"/>
        </w:rPr>
        <w:t>проверки.В</w:t>
      </w:r>
      <w:proofErr w:type="spellEnd"/>
      <w:r>
        <w:rPr>
          <w:rFonts w:ascii="Times New Roman" w:hAnsi="Times New Roman" w:cs="Times New Roman"/>
          <w:sz w:val="24"/>
          <w:szCs w:val="24"/>
        </w:rPr>
        <w:t xml:space="preserve"> случае выявления неточных персональных данных при обращении Пользователя или его представителя либо по их запросу или по запросу уполномоченного органа по защите прав субъектов персональных данных Администрация сайта обязана осуществить блокирование персональных данных, относящихся к  Пользователю, или обеспечить их блокирование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Пользователя или третьих лиц.</w:t>
      </w:r>
    </w:p>
    <w:p w14:paraId="1FCF8E52"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5.9. В случае подтверждения факта неточности персональных данных Администрация сайта на основании сведений, представленных Пользователем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в течение семи рабочих дней со дня представления таких сведений и снять блокирование персональных данных.</w:t>
      </w:r>
    </w:p>
    <w:p w14:paraId="78939609" w14:textId="77777777" w:rsidR="00D877AB" w:rsidRDefault="00B36959">
      <w:pPr>
        <w:spacing w:after="0" w:line="276" w:lineRule="auto"/>
        <w:jc w:val="both"/>
        <w:rPr>
          <w:rFonts w:ascii="Times New Roman" w:hAnsi="Times New Roman" w:cs="Times New Roman"/>
          <w:sz w:val="24"/>
          <w:szCs w:val="24"/>
        </w:rPr>
      </w:pPr>
      <w:bookmarkStart w:id="3" w:name="Par2"/>
      <w:bookmarkEnd w:id="3"/>
      <w:r>
        <w:rPr>
          <w:rFonts w:ascii="Times New Roman" w:hAnsi="Times New Roman" w:cs="Times New Roman"/>
          <w:sz w:val="24"/>
          <w:szCs w:val="24"/>
        </w:rPr>
        <w:t xml:space="preserve">5.10. В случае выявления неправомерной обработки персональных данных, осуществляемой Администрацией сайта или лицом, действующим по поручению Администрации сайта, Администрация сайта в срок, не превышающий трех рабочих дней с </w:t>
      </w:r>
      <w:r>
        <w:rPr>
          <w:rFonts w:ascii="Times New Roman" w:hAnsi="Times New Roman" w:cs="Times New Roman"/>
          <w:sz w:val="24"/>
          <w:szCs w:val="24"/>
        </w:rPr>
        <w:lastRenderedPageBreak/>
        <w:t>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сайта. В случае, если обеспечить правомерность обработки персональных данных невозможно, Администрация сайта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сайта обязана уведомить Пользователя или его представителя, а в случае, если обращение Пользователя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0EFC497" w14:textId="38F004E6"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5.11. В случае достижения цели обработки персональных данных Администрация сайта обязана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Администрацией сайта и Пользователем</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либо если Администрация сайта не вправе осуществлять обработку персональных данных без согласия Пользователя на основаниях, предусмотренных Федеральным законом «О защите персональных данных» или другими федеральными законами.</w:t>
      </w:r>
    </w:p>
    <w:p w14:paraId="1955AF4C" w14:textId="77777777" w:rsidR="00D877AB" w:rsidRDefault="00B36959">
      <w:pPr>
        <w:spacing w:after="0" w:line="276" w:lineRule="auto"/>
        <w:jc w:val="both"/>
        <w:rPr>
          <w:rFonts w:ascii="Times New Roman" w:hAnsi="Times New Roman" w:cs="Times New Roman"/>
          <w:sz w:val="24"/>
          <w:szCs w:val="24"/>
        </w:rPr>
      </w:pPr>
      <w:bookmarkStart w:id="4" w:name="Par4"/>
      <w:bookmarkEnd w:id="4"/>
      <w:r>
        <w:rPr>
          <w:rFonts w:ascii="Times New Roman" w:hAnsi="Times New Roman" w:cs="Times New Roman"/>
          <w:sz w:val="24"/>
          <w:szCs w:val="24"/>
        </w:rPr>
        <w:t>5.12. В случае отзыва Пользователем согласия на обработку его персональных данных Администрация сайта обязана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Администрацией сайта и Пользователем либо если Администрация сайта не вправе осуществлять обработку персональных данных без согласия Пользователя на основаниях, предусмотренных настоящим Федеральным законом «О защите персональных данных» или другими федеральными законами.</w:t>
      </w:r>
    </w:p>
    <w:p w14:paraId="0732B34E" w14:textId="64FF32C8"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5.13. В случае отсутствия возможности уничтожения персональных данных в т</w:t>
      </w:r>
      <w:r w:rsidR="00D12845">
        <w:rPr>
          <w:rFonts w:ascii="Times New Roman" w:hAnsi="Times New Roman" w:cs="Times New Roman"/>
          <w:sz w:val="24"/>
          <w:szCs w:val="24"/>
        </w:rPr>
        <w:t>ечение срока, указанного в п.п.</w:t>
      </w:r>
      <w:r>
        <w:rPr>
          <w:rFonts w:ascii="Times New Roman" w:hAnsi="Times New Roman" w:cs="Times New Roman"/>
          <w:sz w:val="24"/>
          <w:szCs w:val="24"/>
        </w:rPr>
        <w:t>5.10-5.12 настоящей Политики конфиденциальности, Администрация сайта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 если иной срок не установлен федеральными законами.</w:t>
      </w:r>
    </w:p>
    <w:p w14:paraId="3F156FC2" w14:textId="77777777" w:rsidR="00D877AB" w:rsidRDefault="00D877AB">
      <w:pPr>
        <w:shd w:val="clear" w:color="auto" w:fill="FFFFFF"/>
        <w:spacing w:after="0" w:line="300" w:lineRule="atLeast"/>
        <w:jc w:val="both"/>
        <w:rPr>
          <w:rFonts w:ascii="Times New Roman" w:hAnsi="Times New Roman" w:cs="Times New Roman"/>
          <w:sz w:val="24"/>
          <w:szCs w:val="24"/>
        </w:rPr>
      </w:pPr>
    </w:p>
    <w:p w14:paraId="346D36B3" w14:textId="77777777" w:rsidR="00D877AB" w:rsidRDefault="00D877AB">
      <w:pPr>
        <w:spacing w:after="0" w:line="240" w:lineRule="auto"/>
        <w:ind w:firstLine="540"/>
        <w:jc w:val="both"/>
        <w:rPr>
          <w:rFonts w:ascii="Times New Roman" w:hAnsi="Times New Roman" w:cs="Times New Roman"/>
          <w:sz w:val="24"/>
          <w:szCs w:val="24"/>
        </w:rPr>
      </w:pPr>
    </w:p>
    <w:p w14:paraId="5CD846F8"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СТОРОН</w:t>
      </w:r>
    </w:p>
    <w:p w14:paraId="70277F0B"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4.2, 4.3, 6.2. настоящей Политики Конфиденциальности.</w:t>
      </w:r>
    </w:p>
    <w:p w14:paraId="3641B8DD"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r>
        <w:rPr>
          <w:rFonts w:ascii="Times New Roman" w:eastAsia="Times New Roman" w:hAnsi="Times New Roman" w:cs="Times New Roman"/>
          <w:sz w:val="24"/>
          <w:szCs w:val="24"/>
          <w:lang w:eastAsia="ru-RU"/>
        </w:rPr>
        <w:br/>
        <w:t>6.2.1. Стала публичным достоянием до её утраты или разглашения.</w:t>
      </w:r>
    </w:p>
    <w:p w14:paraId="125DD778"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Была получена от третьей стороны до момента её получения Администрацией сайта.</w:t>
      </w:r>
      <w:r>
        <w:rPr>
          <w:rFonts w:ascii="Times New Roman" w:eastAsia="Times New Roman" w:hAnsi="Times New Roman" w:cs="Times New Roman"/>
          <w:sz w:val="24"/>
          <w:szCs w:val="24"/>
          <w:lang w:eastAsia="ru-RU"/>
        </w:rPr>
        <w:br/>
        <w:t>6.2.3. Была разглашена с согласия Пользователя.</w:t>
      </w:r>
    </w:p>
    <w:p w14:paraId="351FE0A0"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7. РАЗРЕШЕНИЕ СПОРОВ</w:t>
      </w:r>
    </w:p>
    <w:p w14:paraId="22F91F49" w14:textId="6AF8C0BF"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До обращения в суд с иском по спорам, возникающим из отношений между Пользователем Интернет-сайта и Администрацией сайта, обязательным является предъявление претензии (письменного предложения о добровольном урегулировании спора). </w:t>
      </w:r>
      <w:r>
        <w:rPr>
          <w:rFonts w:ascii="Times New Roman" w:eastAsia="Times New Roman" w:hAnsi="Times New Roman" w:cs="Times New Roman"/>
          <w:sz w:val="24"/>
          <w:szCs w:val="24"/>
          <w:lang w:eastAsia="ru-RU"/>
        </w:rPr>
        <w:br/>
        <w:t>7.2.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 </w:t>
      </w:r>
      <w:r>
        <w:rPr>
          <w:rFonts w:ascii="Times New Roman" w:eastAsia="Times New Roman" w:hAnsi="Times New Roman" w:cs="Times New Roman"/>
          <w:sz w:val="24"/>
          <w:szCs w:val="24"/>
          <w:lang w:eastAsia="ru-RU"/>
        </w:rPr>
        <w:br/>
        <w:t>7.3. При не</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достижении соглашения</w:t>
      </w:r>
      <w:r w:rsidR="00A17B59" w:rsidRPr="00A17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 будет передан на рассмотрение в судебный орган в соответствии с действующим законодательством Российской Федерации.</w:t>
      </w:r>
      <w:r>
        <w:rPr>
          <w:rFonts w:ascii="Times New Roman" w:eastAsia="Times New Roman" w:hAnsi="Times New Roman" w:cs="Times New Roman"/>
          <w:sz w:val="24"/>
          <w:szCs w:val="24"/>
          <w:lang w:eastAsia="ru-RU"/>
        </w:rPr>
        <w:br/>
        <w:t>7.4. К настоящей Политике конфиденциальности и отношениям между Пользователем Интернет-сайта и Администрацией сайта применяется действующее законодательство Российской Федерации.</w:t>
      </w:r>
    </w:p>
    <w:p w14:paraId="4A320019" w14:textId="77777777" w:rsidR="00D877AB" w:rsidRDefault="00B36959">
      <w:pPr>
        <w:shd w:val="clear" w:color="auto" w:fill="FFFFFF"/>
        <w:spacing w:after="0"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8. ДОПОЛНИТЕЛЬНЫЕ УСЛОВИЯ</w:t>
      </w:r>
    </w:p>
    <w:p w14:paraId="7B3A8AFB" w14:textId="05C5B24F" w:rsidR="00D877AB" w:rsidRDefault="00B36959">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8.1. Контакты Администрации сайта для направления обращений и запросов Пользователя: </w:t>
      </w:r>
      <w:r w:rsidRPr="00D12845">
        <w:rPr>
          <w:rFonts w:ascii="Times New Roman" w:eastAsia="Times New Roman" w:hAnsi="Times New Roman" w:cs="Times New Roman"/>
          <w:sz w:val="24"/>
          <w:szCs w:val="24"/>
          <w:lang w:eastAsia="ru-RU"/>
        </w:rPr>
        <w:t>mail@rocadamed</w:t>
      </w:r>
      <w:r w:rsidR="00D12845" w:rsidRPr="00D12845">
        <w:rPr>
          <w:rFonts w:ascii="Times New Roman" w:eastAsia="Times New Roman" w:hAnsi="Times New Roman" w:cs="Times New Roman"/>
          <w:sz w:val="24"/>
          <w:szCs w:val="24"/>
          <w:lang w:eastAsia="ru-RU"/>
        </w:rPr>
        <w:t>.</w:t>
      </w:r>
      <w:r w:rsidRPr="00D12845">
        <w:rPr>
          <w:rFonts w:ascii="Times New Roman" w:eastAsia="Times New Roman" w:hAnsi="Times New Roman" w:cs="Times New Roman"/>
          <w:sz w:val="24"/>
          <w:szCs w:val="24"/>
          <w:lang w:eastAsia="ru-RU"/>
        </w:rPr>
        <w:t>ru</w:t>
      </w:r>
    </w:p>
    <w:p w14:paraId="0FF2BF77"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Администрация сайта вправе вносить изменения в настоящую Политику конфиденциальности без согласия Пользователя.</w:t>
      </w:r>
    </w:p>
    <w:p w14:paraId="6EA7EA81" w14:textId="77777777" w:rsidR="00D877AB" w:rsidRDefault="00B36959">
      <w:pPr>
        <w:shd w:val="clear" w:color="auto" w:fill="FFFFFF"/>
        <w:spacing w:after="0" w:line="300" w:lineRule="atLeast"/>
        <w:jc w:val="both"/>
      </w:pPr>
      <w:r>
        <w:rPr>
          <w:rFonts w:ascii="Times New Roman" w:eastAsia="Times New Roman" w:hAnsi="Times New Roman" w:cs="Times New Roman"/>
          <w:sz w:val="24"/>
          <w:szCs w:val="24"/>
          <w:lang w:eastAsia="ru-RU"/>
        </w:rPr>
        <w:t>8.3. Новая Политика конфиденциальности вступает в силу с момента ее размещения на Интернет-сайте, если иное не предусмотрено новой редакцией Политики конфиденциальности.</w:t>
      </w:r>
      <w:r>
        <w:rPr>
          <w:rFonts w:ascii="Times New Roman" w:eastAsia="Times New Roman" w:hAnsi="Times New Roman" w:cs="Times New Roman"/>
          <w:sz w:val="24"/>
          <w:szCs w:val="24"/>
          <w:lang w:eastAsia="ru-RU"/>
        </w:rPr>
        <w:br/>
        <w:t xml:space="preserve">8.4. Действующая Политика конфиденциальности размещена на странице по адресу  </w:t>
      </w:r>
      <w:hyperlink r:id="rId7">
        <w:r>
          <w:rPr>
            <w:rStyle w:val="-"/>
            <w:rFonts w:ascii="Times New Roman" w:eastAsia="Times New Roman" w:hAnsi="Times New Roman" w:cs="Times New Roman"/>
            <w:sz w:val="24"/>
            <w:szCs w:val="24"/>
            <w:lang w:eastAsia="ru-RU"/>
          </w:rPr>
          <w:t>http://rocadamed.ru/politika.docx</w:t>
        </w:r>
      </w:hyperlink>
      <w:r>
        <w:rPr>
          <w:rFonts w:ascii="Times New Roman" w:eastAsia="Times New Roman" w:hAnsi="Times New Roman" w:cs="Times New Roman"/>
          <w:sz w:val="24"/>
          <w:szCs w:val="24"/>
          <w:lang w:eastAsia="ru-RU"/>
        </w:rPr>
        <w:t xml:space="preserve"> </w:t>
      </w:r>
    </w:p>
    <w:p w14:paraId="3ADC527F" w14:textId="77777777" w:rsidR="00D877AB" w:rsidRDefault="00D877A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3155A0E3" w14:textId="77777777" w:rsidR="00D877AB" w:rsidRDefault="00D877A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3D09FAA2" w14:textId="5D82AB4F" w:rsidR="00D877AB" w:rsidRDefault="00B36959">
      <w:pPr>
        <w:shd w:val="clear" w:color="auto" w:fill="FFFFFF"/>
        <w:spacing w:after="225"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СОГЛАСИЕ НА ОБРАБОТКУ ПЕРСОНАЛЬНЫХ ДАННЫХ</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Пользователь, оставляя заявку на интернет-сайте </w:t>
      </w:r>
      <w:r w:rsidRPr="00D12845">
        <w:rPr>
          <w:rFonts w:ascii="Times New Roman" w:eastAsia="Times New Roman" w:hAnsi="Times New Roman" w:cs="Times New Roman"/>
          <w:sz w:val="24"/>
          <w:szCs w:val="24"/>
          <w:lang w:eastAsia="ru-RU"/>
        </w:rPr>
        <w:t>www.rocadamed</w:t>
      </w:r>
      <w:r w:rsidR="00D12845">
        <w:rPr>
          <w:rFonts w:ascii="Times New Roman" w:eastAsia="Times New Roman" w:hAnsi="Times New Roman" w:cs="Times New Roman"/>
          <w:sz w:val="24"/>
          <w:szCs w:val="24"/>
          <w:lang w:eastAsia="ru-RU"/>
        </w:rPr>
        <w:t>.</w:t>
      </w:r>
      <w:r w:rsidRPr="00D12845">
        <w:rPr>
          <w:rFonts w:ascii="Times New Roman" w:eastAsia="Times New Roman" w:hAnsi="Times New Roman" w:cs="Times New Roman"/>
          <w:sz w:val="24"/>
          <w:szCs w:val="24"/>
          <w:lang w:eastAsia="ru-RU"/>
        </w:rPr>
        <w:t>ru</w:t>
      </w:r>
      <w:r>
        <w:rPr>
          <w:rFonts w:ascii="Times New Roman" w:eastAsia="Times New Roman" w:hAnsi="Times New Roman" w:cs="Times New Roman"/>
          <w:sz w:val="24"/>
          <w:szCs w:val="24"/>
          <w:lang w:eastAsia="ru-RU"/>
        </w:rPr>
        <w:t xml:space="preserve"> 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w:t>
      </w:r>
      <w:r w:rsidR="00D12845">
        <w:rPr>
          <w:rFonts w:ascii="Times New Roman" w:eastAsia="Times New Roman" w:hAnsi="Times New Roman" w:cs="Times New Roman"/>
          <w:sz w:val="24"/>
          <w:szCs w:val="24"/>
          <w:lang w:eastAsia="ru-RU"/>
        </w:rPr>
        <w:t>Пользователь дает свое согласие</w:t>
      </w:r>
      <w:r>
        <w:rPr>
          <w:rFonts w:ascii="Times New Roman" w:eastAsia="Times New Roman" w:hAnsi="Times New Roman" w:cs="Times New Roman"/>
          <w:sz w:val="24"/>
          <w:szCs w:val="24"/>
          <w:lang w:eastAsia="ru-RU"/>
        </w:rPr>
        <w:t>, на обработку своих персональных данных со следующими условиями:</w:t>
      </w:r>
    </w:p>
    <w:p w14:paraId="42E0EE58" w14:textId="77777777"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Согласие дается на обработку персональных данных, как без использования средств автоматизации, так и с их использованием.</w:t>
      </w:r>
    </w:p>
    <w:p w14:paraId="4A248979" w14:textId="69039200"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Согласие дается на обработку следующих моих персональных данных: персональные данные, не являющиеся специальными или биометрическими: номера контактных телефонов; адреса электронной почты; место работы и занимаемая должность; пользовательские данные (сведения о местоположении; тип и версия ОС; тип</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версия Браузера; тип устройства и разрешение его экрана; источник </w:t>
      </w:r>
      <w:r>
        <w:rPr>
          <w:rFonts w:ascii="Times New Roman" w:eastAsia="Times New Roman" w:hAnsi="Times New Roman" w:cs="Times New Roman"/>
          <w:sz w:val="24"/>
          <w:szCs w:val="24"/>
          <w:lang w:eastAsia="ru-RU"/>
        </w:rPr>
        <w:lastRenderedPageBreak/>
        <w:t xml:space="preserve">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w:t>
      </w:r>
      <w:proofErr w:type="spellStart"/>
      <w:r>
        <w:rPr>
          <w:rFonts w:ascii="Times New Roman" w:eastAsia="Times New Roman" w:hAnsi="Times New Roman" w:cs="Times New Roman"/>
          <w:sz w:val="24"/>
          <w:szCs w:val="24"/>
          <w:lang w:eastAsia="ru-RU"/>
        </w:rPr>
        <w:t>ip</w:t>
      </w:r>
      <w:proofErr w:type="spellEnd"/>
      <w:r>
        <w:rPr>
          <w:rFonts w:ascii="Times New Roman" w:eastAsia="Times New Roman" w:hAnsi="Times New Roman" w:cs="Times New Roman"/>
          <w:sz w:val="24"/>
          <w:szCs w:val="24"/>
          <w:lang w:eastAsia="ru-RU"/>
        </w:rPr>
        <w:t>-адрес.</w:t>
      </w:r>
    </w:p>
    <w:p w14:paraId="76BAC92F" w14:textId="77777777"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не являются общедоступными.</w:t>
      </w:r>
    </w:p>
    <w:p w14:paraId="76C5154B" w14:textId="77777777"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обработки персональных данных: идентификации Пользователя, зарегистрированного на Интернет-сайте, для оформления заказа и (или) оплаты товаров/услуг дистанционным способом; предоставление Пользователю доступа к персонализированным ресурсам Интернет-сайта; установления с Пользователем обратной связи, включая направление уведомлений, запросов, касающихся использования Интернет-сайта, оказания услуг, обработка запросов и заявок от Пользователя; определения места нахождения Пользователя для обеспечения безопасности, предотвращения мошенничества; подтверждения достоверности и полноты персональных данных, предоставленных Пользователем; создания учетной записи для совершения покупок, если Пользователь дал согласие на создание учетной записи; уведомления Пользователя Интернет-сайта о состоянии Заказа;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 предоставления Пользователю эффективной клиентской и технической поддержки при возникновении проблем связанных с использованием Интернет-сайта;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Интернет-сайта; осуществления рекламной деятельности с согласия Пользователя; предоставления доступа Пользователю на сайты или сервисы партнеров Интернет-сайта с целью получения продуктов, обновлений и услуг.</w:t>
      </w:r>
    </w:p>
    <w:p w14:paraId="01CEDCF4" w14:textId="78F2D588"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Правовым основанием для обработки персональных данных является</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настоящее согласие на обработку персональных данных.</w:t>
      </w:r>
    </w:p>
    <w:p w14:paraId="77FF361C" w14:textId="16F6A876"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обработки с персональными данными будут совершены следующие действия: сбор; запись; систематизация; накопление; хранение; уточнение</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(обновление, изменение); извлечение; использование; передача (распространение, предоставление, доступ); блокирование; удаление; уничтожение.</w:t>
      </w:r>
    </w:p>
    <w:p w14:paraId="14CBB63B" w14:textId="77777777"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обрабатываются до достижения целей обработки персональных данных, отзыва согласия Пользователя на обработку его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нормативно-правовым актам в области архивного дела и архивного хранения.</w:t>
      </w:r>
    </w:p>
    <w:p w14:paraId="661AA8C2" w14:textId="06DFC348" w:rsidR="00D877AB" w:rsidRDefault="00B36959">
      <w:pPr>
        <w:pStyle w:val="af"/>
        <w:numPr>
          <w:ilvl w:val="0"/>
          <w:numId w:val="2"/>
        </w:numPr>
        <w:shd w:val="clear" w:color="auto" w:fill="FFFFFF"/>
        <w:spacing w:line="300" w:lineRule="atLeast"/>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Согласие может быть отозвано субъектом персональных данных или его представителем путем направления письменного заявления или его представителю по адресу</w:t>
      </w:r>
      <w:r w:rsidR="00D12845">
        <w:rPr>
          <w:rFonts w:ascii="Times New Roman" w:eastAsia="Times New Roman" w:hAnsi="Times New Roman" w:cs="Times New Roman"/>
          <w:color w:val="000207"/>
          <w:sz w:val="24"/>
          <w:szCs w:val="24"/>
          <w:lang w:eastAsia="ru-RU"/>
        </w:rPr>
        <w:t>:</w:t>
      </w:r>
      <w:r w:rsidR="00D12845" w:rsidRPr="00D12845">
        <w:rPr>
          <w:rFonts w:ascii="Times New Roman" w:eastAsia="Times New Roman" w:hAnsi="Times New Roman" w:cs="Times New Roman"/>
          <w:color w:val="000207"/>
          <w:sz w:val="24"/>
          <w:szCs w:val="24"/>
          <w:lang w:eastAsia="ru-RU"/>
        </w:rPr>
        <w:t xml:space="preserve"> </w:t>
      </w:r>
      <w:r w:rsidR="00D12845">
        <w:rPr>
          <w:rFonts w:ascii="Times New Roman" w:eastAsia="Times New Roman" w:hAnsi="Times New Roman" w:cs="Times New Roman"/>
          <w:color w:val="000207"/>
          <w:sz w:val="24"/>
          <w:szCs w:val="24"/>
          <w:lang w:eastAsia="ru-RU"/>
        </w:rPr>
        <w:t>г. Казань</w:t>
      </w:r>
      <w:r>
        <w:rPr>
          <w:rFonts w:ascii="Times New Roman" w:eastAsia="Times New Roman" w:hAnsi="Times New Roman" w:cs="Times New Roman"/>
          <w:color w:val="000207"/>
          <w:sz w:val="24"/>
          <w:szCs w:val="24"/>
          <w:lang w:eastAsia="ru-RU"/>
        </w:rPr>
        <w:t>, Петербургская, 26.</w:t>
      </w:r>
    </w:p>
    <w:p w14:paraId="27C90494" w14:textId="4330DD9E" w:rsidR="00D877AB" w:rsidRDefault="00B36959">
      <w:pPr>
        <w:pStyle w:val="af"/>
        <w:numPr>
          <w:ilvl w:val="0"/>
          <w:numId w:val="2"/>
        </w:numPr>
        <w:shd w:val="clear" w:color="auto" w:fill="FFFFFF"/>
        <w:spacing w:after="0" w:line="300" w:lineRule="atLeast"/>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В случае отзыва субъектом персональных данных или его представителем согласия на обработку персональных данных </w:t>
      </w:r>
      <w:r w:rsidR="005A7757" w:rsidRPr="00A17B59">
        <w:rPr>
          <w:rFonts w:ascii="Times New Roman" w:hAnsi="Times New Roman" w:cs="Times New Roman"/>
          <w:lang w:eastAsia="ru-RU"/>
        </w:rPr>
        <w:t>ООО «РОКАДА-ДЕНТ</w:t>
      </w:r>
      <w:r w:rsidR="005A7757">
        <w:rPr>
          <w:lang w:eastAsia="ru-RU"/>
        </w:rPr>
        <w:t xml:space="preserve">» </w:t>
      </w:r>
      <w:r>
        <w:rPr>
          <w:rFonts w:ascii="Times New Roman" w:eastAsia="Times New Roman" w:hAnsi="Times New Roman" w:cs="Times New Roman"/>
          <w:color w:val="000207"/>
          <w:sz w:val="24"/>
          <w:szCs w:val="24"/>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 152-ФЗ «О персональных данных».</w:t>
      </w:r>
    </w:p>
    <w:p w14:paraId="65C15D08" w14:textId="77777777" w:rsidR="00D877AB" w:rsidRDefault="00B36959">
      <w:pPr>
        <w:shd w:val="clear" w:color="auto" w:fill="FFFFFF"/>
        <w:spacing w:line="300" w:lineRule="atLeast"/>
        <w:ind w:left="709"/>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10. Настоящее согласие действует все время до момента прекращения обработки персональных данных, указанных в п.7 и п.8 данного Согласия.</w:t>
      </w:r>
    </w:p>
    <w:p w14:paraId="461AEFBF" w14:textId="77777777" w:rsidR="00D877AB" w:rsidRDefault="00D877AB"/>
    <w:p w14:paraId="52C9282E" w14:textId="77777777" w:rsidR="00EF4353" w:rsidRDefault="00EF4353"/>
    <w:p w14:paraId="0A173FF6" w14:textId="458A6E6C" w:rsidR="00EF4353" w:rsidRDefault="00EF4353">
      <w:r>
        <w:t>И</w:t>
      </w:r>
      <w:r w:rsidRPr="00EF4353">
        <w:t>зменения внесены</w:t>
      </w:r>
      <w:r>
        <w:t xml:space="preserve"> 18.02.2020 г.</w:t>
      </w:r>
    </w:p>
    <w:sectPr w:rsidR="00EF435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3D2"/>
    <w:multiLevelType w:val="multilevel"/>
    <w:tmpl w:val="B8C01EAC"/>
    <w:lvl w:ilvl="0">
      <w:start w:val="1"/>
      <w:numFmt w:val="decimal"/>
      <w:lvlText w:val="%1."/>
      <w:lvlJc w:val="left"/>
      <w:pPr>
        <w:ind w:left="927" w:hanging="360"/>
      </w:pPr>
      <w:rPr>
        <w:rFonts w:ascii="Times New Roman" w:hAnsi="Times New Roman"/>
        <w:b/>
        <w:sz w:val="24"/>
      </w:rPr>
    </w:lvl>
    <w:lvl w:ilvl="1">
      <w:start w:val="2"/>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2D706DDC"/>
    <w:multiLevelType w:val="multilevel"/>
    <w:tmpl w:val="B832D3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D36A7F"/>
    <w:multiLevelType w:val="hybridMultilevel"/>
    <w:tmpl w:val="D4F4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C321D"/>
    <w:multiLevelType w:val="hybridMultilevel"/>
    <w:tmpl w:val="6FE8724C"/>
    <w:lvl w:ilvl="0" w:tplc="AA2A79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0B4C5B"/>
    <w:multiLevelType w:val="multilevel"/>
    <w:tmpl w:val="2EA4C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AB"/>
    <w:rsid w:val="00044A5C"/>
    <w:rsid w:val="000C2E63"/>
    <w:rsid w:val="004315B9"/>
    <w:rsid w:val="005144DA"/>
    <w:rsid w:val="005901F5"/>
    <w:rsid w:val="005A7757"/>
    <w:rsid w:val="005C0E3A"/>
    <w:rsid w:val="00876C14"/>
    <w:rsid w:val="00A17B59"/>
    <w:rsid w:val="00B36959"/>
    <w:rsid w:val="00C91813"/>
    <w:rsid w:val="00CE17B2"/>
    <w:rsid w:val="00D12845"/>
    <w:rsid w:val="00D877AB"/>
    <w:rsid w:val="00E57952"/>
    <w:rsid w:val="00EF4353"/>
    <w:rsid w:val="00F179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29E8"/>
  <w15:docId w15:val="{C398F710-57A8-4250-95DF-77A3D2AF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14"/>
    <w:pPr>
      <w:spacing w:after="160" w:line="259" w:lineRule="auto"/>
    </w:pPr>
    <w:rPr>
      <w:color w:val="00000A"/>
      <w:sz w:val="22"/>
    </w:rPr>
  </w:style>
  <w:style w:type="paragraph" w:styleId="1">
    <w:name w:val="heading 1"/>
    <w:basedOn w:val="a"/>
    <w:link w:val="10"/>
    <w:uiPriority w:val="9"/>
    <w:qFormat/>
    <w:rsid w:val="00636061"/>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4">
    <w:name w:val="heading 4"/>
    <w:basedOn w:val="a"/>
    <w:link w:val="40"/>
    <w:uiPriority w:val="9"/>
    <w:qFormat/>
    <w:rsid w:val="00636061"/>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36061"/>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qFormat/>
    <w:rsid w:val="00636061"/>
    <w:rPr>
      <w:rFonts w:ascii="Times New Roman" w:eastAsia="Times New Roman" w:hAnsi="Times New Roman" w:cs="Times New Roman"/>
      <w:b/>
      <w:bCs/>
      <w:sz w:val="24"/>
      <w:szCs w:val="24"/>
      <w:lang w:eastAsia="ru-RU"/>
    </w:rPr>
  </w:style>
  <w:style w:type="character" w:styleId="a3">
    <w:name w:val="Strong"/>
    <w:basedOn w:val="a0"/>
    <w:uiPriority w:val="22"/>
    <w:qFormat/>
    <w:rsid w:val="00636061"/>
    <w:rPr>
      <w:b/>
      <w:bCs/>
    </w:rPr>
  </w:style>
  <w:style w:type="character" w:customStyle="1" w:styleId="-">
    <w:name w:val="Интернет-ссылка"/>
    <w:basedOn w:val="a0"/>
    <w:uiPriority w:val="99"/>
    <w:unhideWhenUsed/>
    <w:rsid w:val="00636061"/>
    <w:rPr>
      <w:color w:val="0000FF"/>
      <w:u w:val="single"/>
    </w:rPr>
  </w:style>
  <w:style w:type="character" w:styleId="a4">
    <w:name w:val="annotation reference"/>
    <w:basedOn w:val="a0"/>
    <w:uiPriority w:val="99"/>
    <w:semiHidden/>
    <w:unhideWhenUsed/>
    <w:qFormat/>
    <w:rsid w:val="00FC1588"/>
    <w:rPr>
      <w:sz w:val="16"/>
      <w:szCs w:val="16"/>
    </w:rPr>
  </w:style>
  <w:style w:type="character" w:customStyle="1" w:styleId="a5">
    <w:name w:val="Текст примечания Знак"/>
    <w:basedOn w:val="a0"/>
    <w:uiPriority w:val="99"/>
    <w:semiHidden/>
    <w:qFormat/>
    <w:rsid w:val="00FC1588"/>
    <w:rPr>
      <w:sz w:val="20"/>
      <w:szCs w:val="20"/>
    </w:rPr>
  </w:style>
  <w:style w:type="character" w:customStyle="1" w:styleId="a6">
    <w:name w:val="Тема примечания Знак"/>
    <w:basedOn w:val="a5"/>
    <w:uiPriority w:val="99"/>
    <w:semiHidden/>
    <w:qFormat/>
    <w:rsid w:val="00FC1588"/>
    <w:rPr>
      <w:b/>
      <w:bCs/>
      <w:sz w:val="20"/>
      <w:szCs w:val="20"/>
    </w:rPr>
  </w:style>
  <w:style w:type="character" w:customStyle="1" w:styleId="a7">
    <w:name w:val="Текст выноски Знак"/>
    <w:basedOn w:val="a0"/>
    <w:uiPriority w:val="99"/>
    <w:semiHidden/>
    <w:qFormat/>
    <w:rsid w:val="00FC1588"/>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b/>
    </w:rPr>
  </w:style>
  <w:style w:type="character" w:customStyle="1" w:styleId="ListLabel3">
    <w:name w:val="ListLabel 3"/>
    <w:qFormat/>
    <w:rPr>
      <w:rFonts w:ascii="Times New Roman" w:hAnsi="Times New Roman"/>
      <w:b/>
      <w:sz w:val="24"/>
    </w:rPr>
  </w:style>
  <w:style w:type="character" w:customStyle="1" w:styleId="a8">
    <w:name w:val="Посещённая гиперссылка"/>
    <w:rPr>
      <w:color w:val="800000"/>
      <w:u w:val="single"/>
    </w:rPr>
  </w:style>
  <w:style w:type="paragraph" w:customStyle="1" w:styleId="a9">
    <w:name w:val="Заголовок"/>
    <w:basedOn w:val="a"/>
    <w:next w:val="aa"/>
    <w:qFormat/>
    <w:pPr>
      <w:keepNext/>
      <w:spacing w:before="240" w:after="120"/>
    </w:pPr>
    <w:rPr>
      <w:rFonts w:ascii="Liberation Sans" w:eastAsia="Noto Sans CJK SC Regular" w:hAnsi="Liberation Sans" w:cs="FreeSans"/>
      <w:sz w:val="28"/>
      <w:szCs w:val="28"/>
    </w:rPr>
  </w:style>
  <w:style w:type="paragraph" w:styleId="aa">
    <w:name w:val="Body Text"/>
    <w:basedOn w:val="a"/>
    <w:pPr>
      <w:spacing w:after="140" w:line="288" w:lineRule="auto"/>
    </w:p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4"/>
      <w:szCs w:val="24"/>
    </w:rPr>
  </w:style>
  <w:style w:type="paragraph" w:styleId="ad">
    <w:name w:val="index heading"/>
    <w:basedOn w:val="a"/>
    <w:qFormat/>
    <w:pPr>
      <w:suppressLineNumbers/>
    </w:pPr>
    <w:rPr>
      <w:rFonts w:cs="FreeSans"/>
    </w:rPr>
  </w:style>
  <w:style w:type="paragraph" w:styleId="ae">
    <w:name w:val="Normal (Web)"/>
    <w:basedOn w:val="a"/>
    <w:uiPriority w:val="99"/>
    <w:semiHidden/>
    <w:unhideWhenUsed/>
    <w:qFormat/>
    <w:rsid w:val="0063606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36061"/>
    <w:pPr>
      <w:ind w:left="720"/>
      <w:contextualSpacing/>
    </w:pPr>
  </w:style>
  <w:style w:type="paragraph" w:styleId="af0">
    <w:name w:val="annotation text"/>
    <w:basedOn w:val="a"/>
    <w:uiPriority w:val="99"/>
    <w:semiHidden/>
    <w:unhideWhenUsed/>
    <w:qFormat/>
    <w:rsid w:val="00FC1588"/>
    <w:pPr>
      <w:spacing w:line="240" w:lineRule="auto"/>
    </w:pPr>
    <w:rPr>
      <w:sz w:val="20"/>
      <w:szCs w:val="20"/>
    </w:rPr>
  </w:style>
  <w:style w:type="paragraph" w:styleId="af1">
    <w:name w:val="annotation subject"/>
    <w:basedOn w:val="af0"/>
    <w:uiPriority w:val="99"/>
    <w:semiHidden/>
    <w:unhideWhenUsed/>
    <w:qFormat/>
    <w:rsid w:val="00FC1588"/>
    <w:rPr>
      <w:b/>
      <w:bCs/>
    </w:rPr>
  </w:style>
  <w:style w:type="paragraph" w:styleId="af2">
    <w:name w:val="Balloon Text"/>
    <w:basedOn w:val="a"/>
    <w:uiPriority w:val="99"/>
    <w:semiHidden/>
    <w:unhideWhenUsed/>
    <w:qFormat/>
    <w:rsid w:val="00FC158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ocadamed.ru/politik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F01A8A1802958E3E50F8B375CB8311C7FF419D467D62AB4BB98609417765584442BFD82A7967B5JBf9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AD99-EA09-4EF1-B308-F12532D1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Дарья</dc:creator>
  <cp:lastModifiedBy>Екатерина Яковлева</cp:lastModifiedBy>
  <cp:revision>3</cp:revision>
  <dcterms:created xsi:type="dcterms:W3CDTF">2020-02-18T12:10:00Z</dcterms:created>
  <dcterms:modified xsi:type="dcterms:W3CDTF">2020-02-18T12:18:00Z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